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chłopięce - jakie modele wybierać?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chłopięce to bardzo praktyczne ubrania. zapewniają ciepło, wygodę i łatwo się je zakłada. Jakie modele bluz są najlepsze dla maluchów? Staramy się znaleźć odpowiedź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chłopięce - rozpinane, zakładane przez głowę, z kapturem i bez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każdym zakupem ubrań dla syna zastanawiasz jakie</w:t>
      </w:r>
      <w:r>
        <w:rPr>
          <w:rFonts w:ascii="calibri" w:hAnsi="calibri" w:eastAsia="calibri" w:cs="calibri"/>
          <w:sz w:val="24"/>
          <w:szCs w:val="24"/>
          <w:b/>
        </w:rPr>
        <w:t xml:space="preserve"> bluzy chłopięce</w:t>
      </w:r>
      <w:r>
        <w:rPr>
          <w:rFonts w:ascii="calibri" w:hAnsi="calibri" w:eastAsia="calibri" w:cs="calibri"/>
          <w:sz w:val="24"/>
          <w:szCs w:val="24"/>
        </w:rPr>
        <w:t xml:space="preserve"> są najlepsze? Nie ma jednoznacznej odpowiedzi na to pytanie, bo wiele zależy od dziecka, jego upodobań, tego czy lubi być ubrany na cebulkę, czy woli raczej zwiewne stalówki. Najpraktyczniejsze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bluzy chłopięce</w:t>
      </w:r>
      <w:r>
        <w:rPr>
          <w:rFonts w:ascii="calibri" w:hAnsi="calibri" w:eastAsia="calibri" w:cs="calibri"/>
          <w:sz w:val="24"/>
          <w:szCs w:val="24"/>
        </w:rPr>
        <w:t xml:space="preserve"> rozpinane. W trakcie dnia, kiedy zrobi się cieplej lub dziecko biega na placu zabaw, można szybko i bezproblemowo je zdejmować. Bluzy z kapturem z kolei zapewniają ciepło i świetnie sprawdzają się w chłodniejsze dni.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Bluzy chłopięce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wkładane przez głowę są nieco bardziej kłopotliwe i wybierane przez mamy, które nie mają problemów ze swoimi pociechami podczas zakładania ubrań.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chłopięce - jakie materiały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bluzy chłopięce</w:t>
      </w:r>
      <w:r>
        <w:rPr>
          <w:rFonts w:ascii="calibri" w:hAnsi="calibri" w:eastAsia="calibri" w:cs="calibri"/>
          <w:sz w:val="24"/>
          <w:szCs w:val="24"/>
        </w:rPr>
        <w:t xml:space="preserve"> szyte są z naturalnych materiałów. Bawełna zawsze dobrze sprawdza się zarówno w noszeniu i praniu. Jeżeli chcesz kupić dziecku ciepłą bluzę, postaw na polar. Ten materiał jest nie tylko cieplutki, ale także przyjemny dla delikatnej skóry dziecka i wytrzymały. Nie niszczy się po pierwszym praniu dzięki czemu służy dzieciom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bluzy-chlopi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2024-04-28T08:17:01+02:00</dcterms:created>
  <dcterms:modified xsi:type="dcterms:W3CDTF">2024-04-28T08:17:01+02:00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